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9F4" w:rsidRP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Муниципальное казенное</w:t>
      </w:r>
      <w:r w:rsidRPr="00E849F4">
        <w:rPr>
          <w:rFonts w:ascii="Times New Roman" w:eastAsia="Calibri" w:hAnsi="Times New Roman" w:cs="Times New Roman"/>
          <w:b/>
        </w:rPr>
        <w:t xml:space="preserve"> дошкольное образоват</w:t>
      </w:r>
      <w:r>
        <w:rPr>
          <w:rFonts w:ascii="Times New Roman" w:eastAsia="Calibri" w:hAnsi="Times New Roman" w:cs="Times New Roman"/>
          <w:b/>
        </w:rPr>
        <w:t>ельное учреждение «Детский сад</w:t>
      </w:r>
      <w:r>
        <w:rPr>
          <w:rFonts w:ascii="Times New Roman" w:eastAsia="Calibri" w:hAnsi="Times New Roman" w:cs="Times New Roman"/>
          <w:b/>
        </w:rPr>
        <w:br/>
        <w:t>№4»Звёздочка»</w:t>
      </w:r>
    </w:p>
    <w:p w:rsidR="00E849F4" w:rsidRP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E849F4" w:rsidRPr="00F441ED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49F4" w:rsidRPr="00F441ED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49F4" w:rsidRPr="00F441ED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49F4" w:rsidRPr="00F441ED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49F4" w:rsidRPr="00F441ED" w:rsidRDefault="00E849F4" w:rsidP="0024463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49F4" w:rsidRP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849F4">
        <w:rPr>
          <w:rFonts w:ascii="Times New Roman" w:eastAsia="Times New Roman" w:hAnsi="Times New Roman" w:cs="Times New Roman"/>
          <w:b/>
          <w:sz w:val="32"/>
          <w:szCs w:val="32"/>
        </w:rPr>
        <w:t>«Использование дидактических игр как средства развития речи дошкольников»</w:t>
      </w:r>
    </w:p>
    <w:p w:rsidR="00E849F4" w:rsidRP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E849F4">
        <w:rPr>
          <w:rFonts w:ascii="Times New Roman" w:eastAsia="Calibri" w:hAnsi="Times New Roman" w:cs="Times New Roman"/>
          <w:sz w:val="32"/>
          <w:szCs w:val="32"/>
        </w:rPr>
        <w:t>(мастер – класс для педагогов)</w:t>
      </w:r>
    </w:p>
    <w:p w:rsidR="00E849F4" w:rsidRP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3902075" cy="2438797"/>
            <wp:effectExtent l="19050" t="0" r="3175" b="0"/>
            <wp:docPr id="11" name="Рисунок 11" descr="https://1.bp.blogspot.com/-3b3gIIMv4go/YGqYB4FUjpI/AAAAAAAAAo4/AYrBHdjTJjgWRKBeYrlVAe1UOA7ZjlQUACLcBGAsYHQ/s1280/hello_html_m4da09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1.bp.blogspot.com/-3b3gIIMv4go/YGqYB4FUjpI/AAAAAAAAAo4/AYrBHdjTJjgWRKBeYrlVAe1UOA7ZjlQUACLcBGAsYHQ/s1280/hello_html_m4da09d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075" cy="2438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849F4" w:rsidRP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Подготовила  и провела в</w:t>
      </w:r>
      <w:r w:rsidRPr="00E849F4">
        <w:rPr>
          <w:rFonts w:ascii="Times New Roman" w:eastAsia="Times New Roman" w:hAnsi="Times New Roman" w:cs="Times New Roman"/>
          <w:sz w:val="28"/>
          <w:szCs w:val="28"/>
        </w:rPr>
        <w:t xml:space="preserve">оспитатель: </w:t>
      </w:r>
    </w:p>
    <w:p w:rsid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Руденко И.Е.</w:t>
      </w: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244631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4631" w:rsidRDefault="005F6D56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Ноябрь, 2023</w:t>
      </w:r>
      <w:r w:rsidR="00244631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49F4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49F4" w:rsidRPr="008C7A6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7A6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Познакомить</w:t>
      </w:r>
      <w:r w:rsidRPr="008C7A64">
        <w:rPr>
          <w:rFonts w:ascii="Times New Roman" w:eastAsia="Times New Roman" w:hAnsi="Times New Roman" w:cs="Times New Roman"/>
          <w:sz w:val="28"/>
          <w:szCs w:val="28"/>
        </w:rPr>
        <w:t xml:space="preserve"> педагогов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методами и способами использования</w:t>
      </w:r>
      <w:r w:rsidRPr="008C7A64">
        <w:rPr>
          <w:rFonts w:ascii="Times New Roman" w:eastAsia="Times New Roman" w:hAnsi="Times New Roman" w:cs="Times New Roman"/>
          <w:sz w:val="28"/>
          <w:szCs w:val="28"/>
        </w:rPr>
        <w:t xml:space="preserve"> дидактических игр и игровых приёмов для развития у детей старшего дошкольного возраста связной речи.</w:t>
      </w:r>
    </w:p>
    <w:p w:rsidR="00E849F4" w:rsidRPr="008C7A6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7A64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E849F4" w:rsidRPr="008C7A6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Продемонстрировать практику </w:t>
      </w:r>
      <w:r w:rsidRPr="008C7A64">
        <w:rPr>
          <w:rFonts w:ascii="Times New Roman" w:eastAsia="Times New Roman" w:hAnsi="Times New Roman" w:cs="Times New Roman"/>
          <w:sz w:val="28"/>
          <w:szCs w:val="28"/>
        </w:rPr>
        <w:t>использования в работе с детьми дидактических игр и игровых приёмов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7A64">
        <w:rPr>
          <w:rFonts w:ascii="Times New Roman" w:eastAsia="Times New Roman" w:hAnsi="Times New Roman" w:cs="Times New Roman"/>
          <w:sz w:val="28"/>
          <w:szCs w:val="28"/>
        </w:rPr>
        <w:t>для развития связной речи.</w:t>
      </w:r>
    </w:p>
    <w:p w:rsidR="00E849F4" w:rsidRPr="008C7A6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7A64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>Апробировать с участниками</w:t>
      </w:r>
      <w:r w:rsidRPr="008C7A64">
        <w:rPr>
          <w:rFonts w:ascii="Times New Roman" w:eastAsia="Times New Roman" w:hAnsi="Times New Roman" w:cs="Times New Roman"/>
          <w:sz w:val="28"/>
          <w:szCs w:val="28"/>
        </w:rPr>
        <w:t xml:space="preserve"> мастер – класса дидактическ</w:t>
      </w:r>
      <w:r>
        <w:rPr>
          <w:rFonts w:ascii="Times New Roman" w:eastAsia="Times New Roman" w:hAnsi="Times New Roman" w:cs="Times New Roman"/>
          <w:sz w:val="28"/>
          <w:szCs w:val="28"/>
        </w:rPr>
        <w:t>ую игру</w:t>
      </w:r>
      <w:r w:rsidR="00BD2379">
        <w:rPr>
          <w:rFonts w:ascii="Times New Roman" w:eastAsia="Times New Roman" w:hAnsi="Times New Roman" w:cs="Times New Roman"/>
          <w:sz w:val="28"/>
          <w:szCs w:val="28"/>
        </w:rPr>
        <w:t xml:space="preserve"> «Пирамидка</w:t>
      </w:r>
      <w:r w:rsidRPr="008C7A6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E849F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7A64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</w:rPr>
        <w:t>Практическая отработка некоторых представленных игр.</w:t>
      </w:r>
    </w:p>
    <w:p w:rsidR="00E849F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49F4" w:rsidRPr="008C7A6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7A64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Предполагаемые результаты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мастер-класса</w:t>
      </w:r>
      <w:r w:rsidRPr="008C7A64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849F4" w:rsidRPr="008C7A6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7A64">
        <w:rPr>
          <w:rFonts w:ascii="Times New Roman" w:eastAsia="Times New Roman" w:hAnsi="Times New Roman" w:cs="Times New Roman"/>
          <w:sz w:val="28"/>
          <w:szCs w:val="28"/>
        </w:rPr>
        <w:t>1.Расширение знаний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педагогов методов и способов использования</w:t>
      </w:r>
      <w:r w:rsidRPr="008C7A64">
        <w:rPr>
          <w:rFonts w:ascii="Times New Roman" w:eastAsia="Times New Roman" w:hAnsi="Times New Roman" w:cs="Times New Roman"/>
          <w:sz w:val="28"/>
          <w:szCs w:val="28"/>
        </w:rPr>
        <w:t xml:space="preserve"> дидактических игр и игровых приёмов для развития у детей старшего дошкольного возраста связной речи.</w:t>
      </w:r>
    </w:p>
    <w:p w:rsidR="00E849F4" w:rsidRPr="008C7A6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7A64">
        <w:rPr>
          <w:rFonts w:ascii="Times New Roman" w:eastAsia="Times New Roman" w:hAnsi="Times New Roman" w:cs="Times New Roman"/>
          <w:sz w:val="28"/>
          <w:szCs w:val="28"/>
        </w:rPr>
        <w:t xml:space="preserve">2. Овладение некоторыми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практическими </w:t>
      </w:r>
      <w:r w:rsidRPr="008C7A64">
        <w:rPr>
          <w:rFonts w:ascii="Times New Roman" w:eastAsia="Times New Roman" w:hAnsi="Times New Roman" w:cs="Times New Roman"/>
          <w:sz w:val="28"/>
          <w:szCs w:val="28"/>
        </w:rPr>
        <w:t>приёмами использования в работе дидактических игр.</w:t>
      </w:r>
    </w:p>
    <w:p w:rsidR="00E849F4" w:rsidRPr="008C7A64" w:rsidRDefault="00E849F4" w:rsidP="00E849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E849F4" w:rsidRPr="00CD3CAC" w:rsidRDefault="00E849F4" w:rsidP="00E849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3CAC">
        <w:rPr>
          <w:rFonts w:ascii="Times New Roman" w:eastAsia="Times New Roman" w:hAnsi="Times New Roman" w:cs="Times New Roman"/>
          <w:b/>
          <w:sz w:val="28"/>
          <w:szCs w:val="28"/>
        </w:rPr>
        <w:t>Ход:</w:t>
      </w:r>
    </w:p>
    <w:p w:rsidR="00E849F4" w:rsidRPr="00500FD6" w:rsidRDefault="007B05B6" w:rsidP="00500F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00FD6">
        <w:rPr>
          <w:rFonts w:ascii="Times New Roman" w:eastAsia="Times New Roman" w:hAnsi="Times New Roman" w:cs="Times New Roman"/>
          <w:b/>
          <w:sz w:val="28"/>
          <w:szCs w:val="28"/>
        </w:rPr>
        <w:t>Введение в тему мастер – класса</w:t>
      </w:r>
    </w:p>
    <w:p w:rsidR="007B05B6" w:rsidRDefault="007B05B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B05B6">
        <w:rPr>
          <w:rFonts w:ascii="Times New Roman" w:eastAsia="Times New Roman" w:hAnsi="Times New Roman" w:cs="Times New Roman"/>
          <w:sz w:val="28"/>
          <w:szCs w:val="28"/>
        </w:rPr>
        <w:t>Приглашаю вас, уважаемые коллеги поиграть в игру</w:t>
      </w:r>
      <w:proofErr w:type="gramStart"/>
      <w:r w:rsidRPr="007B05B6">
        <w:rPr>
          <w:rFonts w:ascii="Times New Roman" w:eastAsia="Times New Roman" w:hAnsi="Times New Roman" w:cs="Times New Roman"/>
          <w:sz w:val="28"/>
          <w:szCs w:val="28"/>
        </w:rPr>
        <w:t>»В</w:t>
      </w:r>
      <w:proofErr w:type="gramEnd"/>
      <w:r w:rsidRPr="007B05B6">
        <w:rPr>
          <w:rFonts w:ascii="Times New Roman" w:eastAsia="Times New Roman" w:hAnsi="Times New Roman" w:cs="Times New Roman"/>
          <w:sz w:val="28"/>
          <w:szCs w:val="28"/>
        </w:rPr>
        <w:t>олшебная кор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05B6">
        <w:rPr>
          <w:rFonts w:ascii="Times New Roman" w:eastAsia="Times New Roman" w:hAnsi="Times New Roman" w:cs="Times New Roman"/>
          <w:sz w:val="28"/>
          <w:szCs w:val="28"/>
        </w:rPr>
        <w:t>бка»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Желающего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прошу подойти ко мне.</w:t>
      </w:r>
    </w:p>
    <w:p w:rsidR="007B05B6" w:rsidRDefault="007B05B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Вопросы:</w:t>
      </w:r>
    </w:p>
    <w:p w:rsidR="007B05B6" w:rsidRDefault="007B05B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Что вы ощущаете?</w:t>
      </w:r>
    </w:p>
    <w:p w:rsidR="007B05B6" w:rsidRDefault="007B05B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Какой предмет на ощупь?</w:t>
      </w:r>
    </w:p>
    <w:p w:rsidR="007B05B6" w:rsidRDefault="00500FD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Какой он формы?</w:t>
      </w:r>
    </w:p>
    <w:p w:rsidR="007B05B6" w:rsidRDefault="007B05B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Назовите предмет.</w:t>
      </w:r>
    </w:p>
    <w:p w:rsidR="007B05B6" w:rsidRDefault="007B05B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Какого он цвета?</w:t>
      </w:r>
    </w:p>
    <w:p w:rsidR="007B05B6" w:rsidRDefault="007B05B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Какие действия можно с ним совершать?</w:t>
      </w:r>
    </w:p>
    <w:p w:rsidR="00244631" w:rsidRDefault="00244631" w:rsidP="00244631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44825" cy="2283619"/>
            <wp:effectExtent l="19050" t="0" r="3175" b="0"/>
            <wp:docPr id="1" name="Рисунок 1" descr="C:\Users\comp\Desktop\мастер класс для воситателей\фото\IMG-20211130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мастер класс для воситателей\фото\IMG-20211130-WA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83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5B6" w:rsidRDefault="00500FD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Спасибо. Сейчас, играя </w:t>
      </w:r>
      <w:r w:rsidR="007B05B6">
        <w:rPr>
          <w:rFonts w:ascii="Times New Roman" w:eastAsia="Times New Roman" w:hAnsi="Times New Roman" w:cs="Times New Roman"/>
          <w:sz w:val="28"/>
          <w:szCs w:val="28"/>
        </w:rPr>
        <w:t xml:space="preserve"> с вами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7B05B6">
        <w:rPr>
          <w:rFonts w:ascii="Times New Roman" w:eastAsia="Times New Roman" w:hAnsi="Times New Roman" w:cs="Times New Roman"/>
          <w:sz w:val="28"/>
          <w:szCs w:val="28"/>
        </w:rPr>
        <w:t xml:space="preserve"> мы затронули различные  функции восприятия: слуховое, зрительное, тактильное. Все движения мы сопровождаем речью, что немаловажно. Поэтому как развита речь наших воспитанников, является первичной задачей для нас педагогов.</w:t>
      </w:r>
    </w:p>
    <w:p w:rsidR="007B05B6" w:rsidRDefault="007B05B6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речи занимает определенное место. Не маловажное значение имеют «Познавательное развитие», «Художественно – эстетическое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развитие», «Физическое развитие» и другие. Но возможно ли было разви</w:t>
      </w:r>
      <w:r w:rsidR="00A94F07">
        <w:rPr>
          <w:rFonts w:ascii="Times New Roman" w:eastAsia="Times New Roman" w:hAnsi="Times New Roman" w:cs="Times New Roman"/>
          <w:sz w:val="28"/>
          <w:szCs w:val="28"/>
        </w:rPr>
        <w:t>тие ребенка по этим образовател</w:t>
      </w:r>
      <w:r>
        <w:rPr>
          <w:rFonts w:ascii="Times New Roman" w:eastAsia="Times New Roman" w:hAnsi="Times New Roman" w:cs="Times New Roman"/>
          <w:sz w:val="28"/>
          <w:szCs w:val="28"/>
        </w:rPr>
        <w:t>ьным областям, если бы не была задействов</w:t>
      </w:r>
      <w:r w:rsidR="00A94F07">
        <w:rPr>
          <w:rFonts w:ascii="Times New Roman" w:eastAsia="Times New Roman" w:hAnsi="Times New Roman" w:cs="Times New Roman"/>
          <w:sz w:val="28"/>
          <w:szCs w:val="28"/>
        </w:rPr>
        <w:t>ана речь, коммуникативное разви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A94F0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A94F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Сейчас у детей очень бедная речь. Кроме всего дети приходят с различными логопедическими проблемами. С какими проблемами сталкиваетесь вы, уважаемые коллеги в своей работе?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Поэтому, перед нами, коллеги, стоит важная задача: как научить детей связно и грамматически правильно излагать свои мысли.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Одним из таких средств является дидактическая игра.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Дидактическая игра – это средство обучения. Она может быть использована для усвоения любого программного материала.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Дидактическую игру можно проводить индивидуально, использовать в подгрупповой работе, на прогулке, в любом режимном моменте.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 дидактические игры можно разделить на 3 вида: 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игры с предметами, 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настольно – печатные,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словесные.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проведении игр с предметами, используются игрушки и различные предметы.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сегодня я хочу не только рассказать, но и показать на практике как используются в работе дидактические игры.</w:t>
      </w:r>
    </w:p>
    <w:p w:rsidR="00A94F07" w:rsidRDefault="00A94F07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Игра «Эстафета». Все становятся в круг. У водящего в руках палочка. Он называет предмет. Другие, стоящие в кругу должны назвать признаки данного предмета. </w:t>
      </w:r>
      <w:r w:rsidR="00612F78">
        <w:rPr>
          <w:rFonts w:ascii="Times New Roman" w:eastAsia="Times New Roman" w:hAnsi="Times New Roman" w:cs="Times New Roman"/>
          <w:sz w:val="28"/>
          <w:szCs w:val="28"/>
        </w:rPr>
        <w:t xml:space="preserve">(например, кошка – пушистая, ласковая, добрая и.т.д.;  стол </w:t>
      </w:r>
      <w:proofErr w:type="gramStart"/>
      <w:r w:rsidR="00612F78">
        <w:rPr>
          <w:rFonts w:ascii="Times New Roman" w:eastAsia="Times New Roman" w:hAnsi="Times New Roman" w:cs="Times New Roman"/>
          <w:sz w:val="28"/>
          <w:szCs w:val="28"/>
        </w:rPr>
        <w:t>–к</w:t>
      </w:r>
      <w:proofErr w:type="gramEnd"/>
      <w:r w:rsidR="00612F78">
        <w:rPr>
          <w:rFonts w:ascii="Times New Roman" w:eastAsia="Times New Roman" w:hAnsi="Times New Roman" w:cs="Times New Roman"/>
          <w:sz w:val="28"/>
          <w:szCs w:val="28"/>
        </w:rPr>
        <w:t>руглый, обеденный, деревянный и.т.д.)</w:t>
      </w:r>
    </w:p>
    <w:p w:rsidR="00244631" w:rsidRDefault="00244631" w:rsidP="00244631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27400" cy="2495550"/>
            <wp:effectExtent l="19050" t="0" r="6350" b="0"/>
            <wp:docPr id="4" name="Рисунок 4" descr="C:\Users\comp\Desktop\мастер класс для воситателей\фото\IMG-20211130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мастер класс для воситателей\фото\IMG-20211130-WA00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F78" w:rsidRDefault="00612F78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вы думаете, какова цель у данной игры?</w:t>
      </w:r>
    </w:p>
    <w:p w:rsidR="00612F78" w:rsidRDefault="00612F78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 обогащение речи детей прилагательными.</w:t>
      </w:r>
    </w:p>
    <w:p w:rsidR="00612F78" w:rsidRDefault="00612F78" w:rsidP="007B05B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Перейдем к настольно – печатным играм.</w:t>
      </w:r>
    </w:p>
    <w:p w:rsidR="006D1DA3" w:rsidRDefault="00612F78" w:rsidP="00612F7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2F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Настольно—печатные игры, также как и игры с предметами, основаны на принципе наглядности, но в этих играх детям даётся не сам предмет, а его изображение. Как и </w:t>
      </w:r>
      <w:r w:rsidRPr="00612F78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дидактическая игрушка</w:t>
      </w:r>
      <w:r w:rsidRPr="00612F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настольно-печатная игра хороша лишь в том случае, когда она требует самостоятельной умственной работы.</w:t>
      </w:r>
    </w:p>
    <w:p w:rsidR="00612F78" w:rsidRDefault="00612F78" w:rsidP="00612F7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Предлагаю вам поиграть в игру «Опиши игрушку».</w:t>
      </w:r>
      <w:r w:rsidR="009E37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Игрок берет картинку, </w:t>
      </w:r>
      <w:proofErr w:type="gramStart"/>
      <w:r w:rsidR="009E37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proofErr w:type="gramEnd"/>
      <w:r w:rsidR="009E37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не показывая ее остальным, описывае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 ее так, чтоб остальные смогли </w:t>
      </w:r>
      <w:r w:rsidR="009E37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догадаться.</w:t>
      </w:r>
    </w:p>
    <w:p w:rsidR="009E3713" w:rsidRDefault="009E3713" w:rsidP="00612F7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Данная игра направлена на развитие словесно – логического мышления и связной речи.</w:t>
      </w:r>
    </w:p>
    <w:p w:rsidR="009E3713" w:rsidRDefault="009E3713" w:rsidP="00612F7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Теперь перейдем к словесным играм.</w:t>
      </w:r>
    </w:p>
    <w:p w:rsidR="009E3713" w:rsidRDefault="009E3713" w:rsidP="00612F7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E37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Словесные игры наиболее сложны, они не связаны с непосредственным восприятием предмета. В них дети должны оперировать представлениями. Эти игры имеют большое значение для развития мышления ребёнка, так как в них дети учатся высказывать самостоятельные суждения, делать выводы и умозаключения, не полагаясь на суждения других, замечать логические ошибки.</w:t>
      </w:r>
    </w:p>
    <w:p w:rsidR="009E3713" w:rsidRDefault="009E3713" w:rsidP="00612F7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 примера, давайте поиграем в игру «Что с чем делают?»</w:t>
      </w:r>
    </w:p>
    <w:p w:rsidR="009E3713" w:rsidRDefault="009E3713" w:rsidP="00612F7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Котлеты жарят, а суп - …..</w:t>
      </w:r>
    </w:p>
    <w:p w:rsidR="009E3713" w:rsidRDefault="009E3713" w:rsidP="00612F7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Нитку в иголку вдевают, а гвоздь в стену-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9E3713" w:rsidRDefault="009E3713" w:rsidP="00612F78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Топором рубят, а пилой - …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Ластиком стирают, а  ручкой -….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Рыбы плавают, а птицы -…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Теперь я предлагаю поиграть в игру «Пирамидка».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Делимся на 2 команды.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1 - придумывает слово, чтоб в нем был 1 слог и надевает колечко,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2 - придумывает слово с двумя слогами</w:t>
      </w:r>
      <w:r w:rsidRPr="009E37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надевает колечко,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3 – с  тремя слогами</w:t>
      </w:r>
      <w:r w:rsidRPr="009E37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надевает колечко и.т.д.</w:t>
      </w:r>
    </w:p>
    <w:p w:rsidR="00244631" w:rsidRDefault="00244631" w:rsidP="00244631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>
            <wp:extent cx="3206750" cy="2405063"/>
            <wp:effectExtent l="19050" t="0" r="0" b="0"/>
            <wp:docPr id="2" name="Рисунок 2" descr="C:\Users\comp\Desktop\мастер класс для воситателей\фото\IMG-20211130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мастер класс для воситателей\фото\IMG-20211130-WA00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40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Это игра относится к играм с предметами.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Практическая часть. Игра «Теремок».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Выбираем картинку и перевоплощаемся в этот предмет.</w:t>
      </w:r>
    </w:p>
    <w:p w:rsidR="009E3713" w:rsidRDefault="009E3713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Картинки  предлагаются со следующими предметами: миксер, чайник,</w:t>
      </w:r>
      <w:r w:rsidR="0051403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настольная лампа, телевизор, стиральная машина, утюг, компьютер.</w:t>
      </w:r>
      <w:proofErr w:type="gramEnd"/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Ход игры. Я – миксер. Кто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–к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то в теремочке живет? Никто не отвечает. Буду здесь жить. </w:t>
      </w:r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-Кто в теремочке живет?</w:t>
      </w:r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Я – миксер. А ты кто?</w:t>
      </w:r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Я – электрочайник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..</w:t>
      </w:r>
      <w:proofErr w:type="gramEnd"/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- Пущу к себе жить, если назовешь наш общий признак.</w:t>
      </w:r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Я – электроприбор.</w:t>
      </w:r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Заходи ко мне жить.</w:t>
      </w:r>
    </w:p>
    <w:p w:rsidR="00244631" w:rsidRDefault="00244631" w:rsidP="00244631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>
            <wp:extent cx="3187700" cy="2390775"/>
            <wp:effectExtent l="19050" t="0" r="0" b="0"/>
            <wp:docPr id="3" name="Рисунок 3" descr="C:\Users\comp\Desktop\мастер класс для воситателей\фото\IMG-2021113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мастер класс для воситателей\фото\IMG-20211130-WA0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постепенно все заселяют теремок.</w:t>
      </w:r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 выполнении данного задания вы чувствовали сложность? (Да.)</w:t>
      </w:r>
    </w:p>
    <w:p w:rsidR="0051403C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Задание было сложным, над его выполнением надо было подумать. Вот так и дети. Они не всегда сразу могут ответить на наши с вами вопросы. Поэтому не торопите детей, дайте возможность им обдумать, задайте наводящий вопрос, помогите сами. </w:t>
      </w:r>
    </w:p>
    <w:p w:rsidR="0051403C" w:rsidRPr="0051403C" w:rsidRDefault="0051403C" w:rsidP="0051403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Дидактическая  игра важна в работе педагога в детском саду. Поэтому, подводя итог, хочется отметить, что</w:t>
      </w:r>
      <w:r w:rsidRPr="0051403C">
        <w:rPr>
          <w:color w:val="111111"/>
          <w:sz w:val="28"/>
          <w:szCs w:val="28"/>
          <w:shd w:val="clear" w:color="auto" w:fill="FFFFFF"/>
        </w:rPr>
        <w:t xml:space="preserve"> </w:t>
      </w:r>
      <w:r w:rsidRPr="0051403C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дидактическая</w:t>
      </w:r>
      <w:r w:rsidRPr="0051403C">
        <w:rPr>
          <w:b/>
          <w:color w:val="111111"/>
          <w:sz w:val="28"/>
          <w:szCs w:val="28"/>
        </w:rPr>
        <w:t> </w:t>
      </w:r>
      <w:r w:rsidRPr="0051403C">
        <w:rPr>
          <w:color w:val="111111"/>
          <w:sz w:val="28"/>
          <w:szCs w:val="28"/>
        </w:rPr>
        <w:t>игра – это игра только для ребенка, для взрослого – она способ обучения. В </w:t>
      </w:r>
      <w:r w:rsidRPr="0051403C">
        <w:rPr>
          <w:rStyle w:val="a3"/>
          <w:color w:val="111111"/>
          <w:sz w:val="28"/>
          <w:szCs w:val="28"/>
          <w:bdr w:val="none" w:sz="0" w:space="0" w:color="auto" w:frame="1"/>
        </w:rPr>
        <w:t>д</w:t>
      </w:r>
      <w:r w:rsidRPr="0051403C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идактической</w:t>
      </w:r>
      <w:r w:rsidRPr="0051403C">
        <w:rPr>
          <w:b/>
          <w:color w:val="111111"/>
          <w:sz w:val="28"/>
          <w:szCs w:val="28"/>
        </w:rPr>
        <w:t> </w:t>
      </w:r>
      <w:r w:rsidRPr="0051403C">
        <w:rPr>
          <w:color w:val="111111"/>
          <w:sz w:val="28"/>
          <w:szCs w:val="28"/>
        </w:rPr>
        <w:t>игре усвоение знаний выступает как побочный эффект. Цель </w:t>
      </w:r>
      <w:r w:rsidRPr="0051403C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дидактических</w:t>
      </w:r>
      <w:r w:rsidRPr="0051403C">
        <w:rPr>
          <w:color w:val="111111"/>
          <w:sz w:val="28"/>
          <w:szCs w:val="28"/>
        </w:rPr>
        <w:t> игр и игровых приемов обучения – облегчить переход к учебным задачам, сделать его постепенным.</w:t>
      </w:r>
    </w:p>
    <w:p w:rsidR="0051403C" w:rsidRPr="0051403C" w:rsidRDefault="0051403C" w:rsidP="0051403C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403C">
        <w:rPr>
          <w:color w:val="111111"/>
          <w:sz w:val="28"/>
          <w:szCs w:val="28"/>
        </w:rPr>
        <w:t>Следовательно, </w:t>
      </w:r>
      <w:r w:rsidRPr="0051403C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дидактическая игра – это сложное</w:t>
      </w:r>
      <w:r w:rsidRPr="0051403C">
        <w:rPr>
          <w:color w:val="111111"/>
          <w:sz w:val="28"/>
          <w:szCs w:val="28"/>
        </w:rPr>
        <w:t>, многогранное явление. В </w:t>
      </w:r>
      <w:r w:rsidRPr="0051403C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дидактических</w:t>
      </w:r>
      <w:r w:rsidRPr="0051403C">
        <w:rPr>
          <w:color w:val="111111"/>
          <w:sz w:val="28"/>
          <w:szCs w:val="28"/>
        </w:rPr>
        <w:t> играх происходит не только усвоение учебных знаний, умений, навыков, но и развиваются все психические процессы детей, их эмоционально-волевая сфера, способности и умения.</w:t>
      </w:r>
    </w:p>
    <w:p w:rsidR="0051403C" w:rsidRPr="009E3713" w:rsidRDefault="0051403C" w:rsidP="009E371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sectPr w:rsidR="0051403C" w:rsidRPr="009E3713" w:rsidSect="00AE3690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8D511C"/>
    <w:multiLevelType w:val="hybridMultilevel"/>
    <w:tmpl w:val="513E2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49F4"/>
    <w:rsid w:val="00186E17"/>
    <w:rsid w:val="00244631"/>
    <w:rsid w:val="00253B84"/>
    <w:rsid w:val="00500FD6"/>
    <w:rsid w:val="0051403C"/>
    <w:rsid w:val="005F6D56"/>
    <w:rsid w:val="00612F78"/>
    <w:rsid w:val="006D1DA3"/>
    <w:rsid w:val="007A7816"/>
    <w:rsid w:val="007B05B6"/>
    <w:rsid w:val="009801D9"/>
    <w:rsid w:val="009E3713"/>
    <w:rsid w:val="00A94F07"/>
    <w:rsid w:val="00AE3690"/>
    <w:rsid w:val="00BD2379"/>
    <w:rsid w:val="00D27314"/>
    <w:rsid w:val="00E849F4"/>
    <w:rsid w:val="00F93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49F4"/>
    <w:rPr>
      <w:b/>
      <w:bCs/>
    </w:rPr>
  </w:style>
  <w:style w:type="paragraph" w:styleId="a4">
    <w:name w:val="List Paragraph"/>
    <w:basedOn w:val="a"/>
    <w:uiPriority w:val="34"/>
    <w:qFormat/>
    <w:rsid w:val="00E849F4"/>
    <w:pPr>
      <w:ind w:left="720"/>
      <w:contextualSpacing/>
    </w:pPr>
    <w:rPr>
      <w:rFonts w:eastAsiaTheme="minorHAnsi"/>
      <w:lang w:eastAsia="en-US"/>
    </w:rPr>
  </w:style>
  <w:style w:type="paragraph" w:customStyle="1" w:styleId="c2">
    <w:name w:val="c2"/>
    <w:basedOn w:val="a"/>
    <w:rsid w:val="00E84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849F4"/>
  </w:style>
  <w:style w:type="paragraph" w:styleId="a5">
    <w:name w:val="Normal (Web)"/>
    <w:basedOn w:val="a"/>
    <w:uiPriority w:val="99"/>
    <w:semiHidden/>
    <w:unhideWhenUsed/>
    <w:rsid w:val="00514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44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46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777</cp:lastModifiedBy>
  <cp:revision>11</cp:revision>
  <cp:lastPrinted>2021-11-25T17:14:00Z</cp:lastPrinted>
  <dcterms:created xsi:type="dcterms:W3CDTF">2021-11-19T10:09:00Z</dcterms:created>
  <dcterms:modified xsi:type="dcterms:W3CDTF">2025-04-04T07:53:00Z</dcterms:modified>
</cp:coreProperties>
</file>